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6" w:rsidRDefault="007528D1" w:rsidP="008D2B57">
      <w:pPr>
        <w:spacing w:after="5600"/>
        <w:rPr>
          <w:b/>
          <w:color w:val="7F7F7F" w:themeColor="text1" w:themeTint="80"/>
        </w:rPr>
      </w:pPr>
      <w:r>
        <w:rPr>
          <w:b/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-191135</wp:posOffset>
            </wp:positionV>
            <wp:extent cx="3516630" cy="838200"/>
            <wp:effectExtent l="19050" t="0" r="7620" b="0"/>
            <wp:wrapNone/>
            <wp:docPr id="9" name="Image 3" descr="La Matheysine Couleur 111x35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theysine Couleur 111x35 300dp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309" w:rsidRDefault="00EA2309" w:rsidP="00EA2309">
      <w:pPr>
        <w:pStyle w:val="CCMTitre1"/>
        <w:ind w:left="3969"/>
        <w:rPr>
          <w:sz w:val="44"/>
        </w:rPr>
      </w:pPr>
      <w:bookmarkStart w:id="0" w:name="_Hlk6302965"/>
      <w:r>
        <w:rPr>
          <w:sz w:val="44"/>
        </w:rPr>
        <w:t xml:space="preserve">SECURISATION AU RISQUE DE CHUTE </w:t>
      </w:r>
    </w:p>
    <w:p w:rsidR="00EA2309" w:rsidRPr="00CD6353" w:rsidRDefault="00EA2309" w:rsidP="00EA2309">
      <w:pPr>
        <w:pStyle w:val="CCMTitre1"/>
        <w:ind w:left="3969"/>
        <w:rPr>
          <w:sz w:val="44"/>
        </w:rPr>
      </w:pPr>
      <w:r>
        <w:rPr>
          <w:sz w:val="44"/>
        </w:rPr>
        <w:t>POINTS PROPRES DE LA CCM</w:t>
      </w:r>
    </w:p>
    <w:bookmarkEnd w:id="0"/>
    <w:p w:rsidR="008F4F16" w:rsidRDefault="008F4F16" w:rsidP="008F4F16">
      <w:pPr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D6353" w:rsidRPr="005970BD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 w:rsidRPr="005970BD">
        <w:rPr>
          <w:rFonts w:cs="Arial"/>
          <w:bCs/>
          <w:color w:val="000000"/>
          <w:sz w:val="32"/>
        </w:rPr>
        <w:t>MARCHE</w:t>
      </w:r>
    </w:p>
    <w:p w:rsidR="00CD6353" w:rsidRPr="005970BD" w:rsidRDefault="003A5396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>
        <w:rPr>
          <w:rFonts w:cs="Arial"/>
          <w:bCs/>
          <w:color w:val="000000"/>
          <w:sz w:val="32"/>
        </w:rPr>
        <w:t>2019 - 0</w:t>
      </w:r>
      <w:r w:rsidR="00EA2309">
        <w:rPr>
          <w:rFonts w:cs="Arial"/>
          <w:bCs/>
          <w:color w:val="000000"/>
          <w:sz w:val="32"/>
        </w:rPr>
        <w:t>2</w:t>
      </w: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590798" w:rsidRPr="005970BD" w:rsidRDefault="00590798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CD6353" w:rsidRPr="005970BD" w:rsidRDefault="00FF44AB" w:rsidP="00CD6353">
      <w:pPr>
        <w:pStyle w:val="CCMTitre1"/>
        <w:pBdr>
          <w:top w:val="none" w:sz="0" w:space="0" w:color="auto"/>
          <w:bottom w:val="none" w:sz="0" w:space="0" w:color="auto"/>
        </w:pBdr>
      </w:pPr>
      <w:r>
        <w:rPr>
          <w:rFonts w:cs="Arial"/>
          <w:bCs/>
          <w:color w:val="000000"/>
          <w:sz w:val="72"/>
          <w:szCs w:val="72"/>
        </w:rPr>
        <w:t>Bordereau des prix unitaires</w:t>
      </w:r>
      <w:r w:rsidR="00CD6353" w:rsidRPr="005970BD">
        <w:rPr>
          <w:rFonts w:cs="Arial"/>
          <w:bCs/>
          <w:color w:val="000000"/>
        </w:rPr>
        <w:br/>
      </w: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7528D1" w:rsidRDefault="007528D1">
      <w:pPr>
        <w:spacing w:after="200" w:line="276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5970BD" w:rsidRDefault="005970BD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FF44AB" w:rsidRDefault="00FF44AB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FF44AB" w:rsidTr="00072BC4">
        <w:tc>
          <w:tcPr>
            <w:tcW w:w="864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F44AB" w:rsidRPr="00072BC4" w:rsidRDefault="00FF44AB" w:rsidP="00072BC4">
            <w:pPr>
              <w:spacing w:before="80"/>
              <w:jc w:val="center"/>
              <w:rPr>
                <w:rFonts w:ascii="Myriad Pro" w:eastAsia="Myriad Web Pro" w:hAnsi="Myriad Pro"/>
                <w:b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b/>
                <w:sz w:val="22"/>
                <w:szCs w:val="22"/>
              </w:rPr>
              <w:t>Intitulé et descriptif de l’article</w:t>
            </w:r>
          </w:p>
          <w:p w:rsidR="00FF44AB" w:rsidRDefault="00FF44AB" w:rsidP="00072BC4">
            <w:pPr>
              <w:spacing w:before="80"/>
              <w:jc w:val="center"/>
              <w:rPr>
                <w:rFonts w:ascii="Myriad Pro" w:eastAsia="Myriad Web Pro" w:hAnsi="Myriad Pro"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sz w:val="18"/>
                <w:szCs w:val="22"/>
              </w:rPr>
              <w:t>Ecrire au bas des articles les prix H.T. en toutes lettres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F44AB" w:rsidRPr="00072BC4" w:rsidRDefault="00FF44AB" w:rsidP="00072BC4">
            <w:pPr>
              <w:spacing w:before="80"/>
              <w:jc w:val="center"/>
              <w:rPr>
                <w:rFonts w:ascii="Myriad Pro" w:eastAsia="Myriad Web Pro" w:hAnsi="Myriad Pro"/>
                <w:b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b/>
                <w:sz w:val="22"/>
                <w:szCs w:val="22"/>
              </w:rPr>
              <w:t>PRIX H.T.</w:t>
            </w:r>
          </w:p>
          <w:p w:rsidR="00FF44AB" w:rsidRDefault="00FF44AB" w:rsidP="00072BC4">
            <w:pPr>
              <w:spacing w:before="80"/>
              <w:jc w:val="center"/>
              <w:rPr>
                <w:rFonts w:ascii="Myriad Pro" w:eastAsia="Myriad Web Pro" w:hAnsi="Myriad Pro"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sz w:val="18"/>
                <w:szCs w:val="22"/>
              </w:rPr>
              <w:t>En chiff</w:t>
            </w:r>
            <w:bookmarkStart w:id="1" w:name="_GoBack"/>
            <w:bookmarkEnd w:id="1"/>
            <w:r w:rsidRPr="00072BC4">
              <w:rPr>
                <w:rFonts w:ascii="Myriad Pro" w:eastAsia="Myriad Web Pro" w:hAnsi="Myriad Pro"/>
                <w:sz w:val="18"/>
                <w:szCs w:val="22"/>
              </w:rPr>
              <w:t>re</w:t>
            </w:r>
          </w:p>
        </w:tc>
      </w:tr>
      <w:tr w:rsidR="00FF44AB" w:rsidRPr="00072BC4" w:rsidTr="00072BC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b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b/>
                <w:sz w:val="22"/>
                <w:szCs w:val="22"/>
              </w:rPr>
              <w:t>Muret garde-corps en béton coulé en place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b/>
                <w:sz w:val="22"/>
                <w:szCs w:val="22"/>
              </w:rPr>
            </w:pPr>
          </w:p>
        </w:tc>
      </w:tr>
      <w:tr w:rsidR="00FF44AB" w:rsidRPr="00072BC4" w:rsidTr="00072BC4"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sz w:val="20"/>
                <w:szCs w:val="22"/>
              </w:rPr>
            </w:pPr>
            <w:r w:rsidRPr="00072BC4">
              <w:rPr>
                <w:rFonts w:ascii="Myriad Pro" w:eastAsia="Myriad Web Pro" w:hAnsi="Myriad Pro"/>
                <w:sz w:val="20"/>
                <w:szCs w:val="22"/>
              </w:rPr>
              <w:t xml:space="preserve">Cet article décrit la réalisation d’un muret garde-corps en béton armé coulé en place </w:t>
            </w:r>
          </w:p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sz w:val="20"/>
                <w:szCs w:val="22"/>
              </w:rPr>
            </w:pPr>
            <w:r w:rsidRPr="00072BC4">
              <w:rPr>
                <w:rFonts w:ascii="Myriad Pro" w:eastAsia="Myriad Web Pro" w:hAnsi="Myriad Pro"/>
                <w:sz w:val="20"/>
                <w:szCs w:val="22"/>
              </w:rPr>
              <w:t>Hauteur 73 cm coté bennes avec pente à 5 % - épaisseur 60 cm, y compris 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sz w:val="20"/>
                <w:szCs w:val="22"/>
              </w:rPr>
            </w:pPr>
          </w:p>
        </w:tc>
      </w:tr>
      <w:tr w:rsidR="00FF44AB" w:rsidRPr="00072BC4" w:rsidTr="00072BC4"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BC4" w:rsidRPr="00072BC4" w:rsidRDefault="00072BC4" w:rsidP="00072BC4">
            <w:pPr>
              <w:rPr>
                <w:rFonts w:ascii="Myriad Pro" w:hAnsi="Myriad Pro"/>
                <w:sz w:val="20"/>
              </w:rPr>
            </w:pPr>
          </w:p>
          <w:p w:rsidR="00FF44AB" w:rsidRPr="00072BC4" w:rsidRDefault="00FF44AB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La réalisation d’une étude BA avec plan de coffrage ferraillage</w:t>
            </w:r>
          </w:p>
          <w:p w:rsidR="00FF44AB" w:rsidRPr="00072BC4" w:rsidRDefault="00FF44AB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Toutes préparations du support des murets pour en assurer la bonne fondation</w:t>
            </w:r>
          </w:p>
          <w:p w:rsidR="00FF44AB" w:rsidRPr="00072BC4" w:rsidRDefault="00FF44AB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Fourniture et mise en place de réservations pour l’écoulement des eaux pluviales</w:t>
            </w:r>
          </w:p>
          <w:p w:rsidR="00FF44AB" w:rsidRPr="00072BC4" w:rsidRDefault="00FF44AB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Fourniture et mise en œuvre des ferrailles et du béton de fondation si nécessaire</w:t>
            </w:r>
          </w:p>
          <w:p w:rsidR="00072BC4" w:rsidRPr="00072BC4" w:rsidRDefault="00072BC4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Coffrage et ferraillage du muret</w:t>
            </w:r>
          </w:p>
          <w:p w:rsidR="00072BC4" w:rsidRPr="00072BC4" w:rsidRDefault="00072BC4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La fourniture et mise en œuvre du béton à base de ciment gris dosé à 350kg/m3 de béton</w:t>
            </w:r>
          </w:p>
          <w:p w:rsidR="00FF44AB" w:rsidRPr="00072BC4" w:rsidRDefault="00072BC4" w:rsidP="00072BC4">
            <w:pPr>
              <w:pStyle w:val="Paragraphedeliste"/>
              <w:numPr>
                <w:ilvl w:val="0"/>
                <w:numId w:val="18"/>
              </w:numPr>
              <w:rPr>
                <w:rFonts w:ascii="Myriad Pro" w:hAnsi="Myriad Pro"/>
                <w:sz w:val="20"/>
              </w:rPr>
            </w:pPr>
            <w:r w:rsidRPr="00072BC4">
              <w:rPr>
                <w:rFonts w:ascii="Myriad Pro" w:hAnsi="Myriad Pro"/>
                <w:sz w:val="20"/>
              </w:rPr>
              <w:t>Toutes sujétions de main d’œuvre et respect des normes en vigueurs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AB" w:rsidRPr="00072BC4" w:rsidRDefault="00FF44AB" w:rsidP="00072BC4">
            <w:pPr>
              <w:spacing w:before="80"/>
              <w:rPr>
                <w:rFonts w:ascii="Myriad Pro" w:eastAsia="Myriad Web Pro" w:hAnsi="Myriad Pro"/>
                <w:sz w:val="20"/>
                <w:szCs w:val="22"/>
              </w:rPr>
            </w:pPr>
          </w:p>
        </w:tc>
      </w:tr>
      <w:tr w:rsidR="00FF44AB" w:rsidRPr="00072BC4" w:rsidTr="00072BC4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B" w:rsidRPr="00072BC4" w:rsidRDefault="00072BC4" w:rsidP="00072BC4">
            <w:pPr>
              <w:spacing w:before="80"/>
              <w:rPr>
                <w:rFonts w:ascii="Myriad Pro" w:eastAsia="Myriad Web Pro" w:hAnsi="Myriad Pro"/>
                <w:b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b/>
                <w:sz w:val="22"/>
                <w:szCs w:val="22"/>
              </w:rPr>
              <w:t>Le mètre linéaire H.T. : …………………………………………………………………………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B" w:rsidRPr="00072BC4" w:rsidRDefault="00072BC4" w:rsidP="00072BC4">
            <w:pPr>
              <w:spacing w:before="80"/>
              <w:rPr>
                <w:rFonts w:ascii="Myriad Pro" w:eastAsia="Myriad Web Pro" w:hAnsi="Myriad Pro"/>
                <w:b/>
                <w:sz w:val="22"/>
                <w:szCs w:val="22"/>
              </w:rPr>
            </w:pPr>
            <w:r w:rsidRPr="00072BC4">
              <w:rPr>
                <w:rFonts w:ascii="Myriad Pro" w:eastAsia="Myriad Web Pro" w:hAnsi="Myriad Pro"/>
                <w:b/>
                <w:sz w:val="22"/>
                <w:szCs w:val="22"/>
              </w:rPr>
              <w:t>………………….</w:t>
            </w:r>
          </w:p>
        </w:tc>
      </w:tr>
    </w:tbl>
    <w:p w:rsidR="00FF44AB" w:rsidRDefault="00FF44AB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sectPr w:rsidR="00FF44AB" w:rsidSect="00A60F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53" w:rsidRDefault="00CD6353" w:rsidP="0028540A">
      <w:r>
        <w:separator/>
      </w:r>
    </w:p>
  </w:endnote>
  <w:endnote w:type="continuationSeparator" w:id="0">
    <w:p w:rsidR="00CD6353" w:rsidRDefault="00CD6353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577578"/>
      <w:docPartObj>
        <w:docPartGallery w:val="Page Numbers (Bottom of Page)"/>
        <w:docPartUnique/>
      </w:docPartObj>
    </w:sdtPr>
    <w:sdtEndPr/>
    <w:sdtContent>
      <w:p w:rsidR="000F3120" w:rsidRDefault="000F3120" w:rsidP="0028540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-1486</wp:posOffset>
              </wp:positionH>
              <wp:positionV relativeFrom="paragraph">
                <wp:posOffset>-119392</wp:posOffset>
              </wp:positionV>
              <wp:extent cx="4264469" cy="543464"/>
              <wp:effectExtent l="19050" t="0" r="2731" b="0"/>
              <wp:wrapNone/>
              <wp:docPr id="3" name="Image 2" descr="pied de mail Génér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d de mail Général.jpg"/>
                      <pic:cNvPicPr/>
                    </pic:nvPicPr>
                    <pic:blipFill>
                      <a:blip r:embed="rId1"/>
                      <a:srcRect r="260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469" cy="543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XM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fC3XM2AIAADcGAAAOAAAAAAAAAAAAAAAAAC4CAABkcnMv&#10;ZTJvRG9jLnhtbFBLAQItABQABgAIAAAAIQCf9Vls3AAAAAMBAAAPAAAAAAAAAAAAAAAAADIFAABk&#10;cnMvZG93bnJldi54bWxQSwUGAAAAAAQABADzAAAAOwYAAAAA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>
    <w:pPr>
      <w:pStyle w:val="Pieddepage"/>
    </w:pPr>
    <w:r w:rsidRPr="00B443FD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-15385</wp:posOffset>
          </wp:positionV>
          <wp:extent cx="4258310" cy="548640"/>
          <wp:effectExtent l="19050" t="0" r="8890" b="0"/>
          <wp:wrapNone/>
          <wp:docPr id="11" name="Image 2" descr="pied de mail Géné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mail Général.jpg"/>
                  <pic:cNvPicPr/>
                </pic:nvPicPr>
                <pic:blipFill>
                  <a:blip r:embed="rId1"/>
                  <a:srcRect r="26036"/>
                  <a:stretch>
                    <a:fillRect/>
                  </a:stretch>
                </pic:blipFill>
                <pic:spPr>
                  <a:xfrm>
                    <a:off x="0" y="0"/>
                    <a:ext cx="42583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577580"/>
        <w:docPartObj>
          <w:docPartGallery w:val="Page Numbers (Bottom of Page)"/>
          <w:docPartUnique/>
        </w:docPartObj>
      </w:sdtPr>
      <w:sdtEndPr/>
      <w:sdtContent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left:0;text-align:left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53" w:rsidRDefault="00CD6353" w:rsidP="0028540A">
      <w:r>
        <w:separator/>
      </w:r>
    </w:p>
  </w:footnote>
  <w:footnote w:type="continuationSeparator" w:id="0">
    <w:p w:rsidR="00CD6353" w:rsidRDefault="00CD6353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 w:rsidP="002854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-1050290</wp:posOffset>
          </wp:positionV>
          <wp:extent cx="3615055" cy="4048125"/>
          <wp:effectExtent l="19050" t="0" r="4445" b="0"/>
          <wp:wrapNone/>
          <wp:docPr id="2" name="Image 1" descr="bulles M B1fi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s M B1fi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404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8D78D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-444500</wp:posOffset>
              </wp:positionV>
              <wp:extent cx="2427605" cy="10671175"/>
              <wp:effectExtent l="0" t="0" r="15240" b="292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7605" cy="106711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80EF9" id="Rectangle 5" o:spid="_x0000_s1026" style="position:absolute;margin-left:-36.35pt;margin-top:-35pt;width:191.15pt;height:8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" fillcolor="#4bacc6 [3208]" stroked="f" strokecolor="#f2f2f2 [3041]" strokeweight="3pt">
              <v:shadow on="t" color="#205867 [1608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85pt;height:59.5pt" o:bullet="t">
        <v:imagedata r:id="rId1" o:title="petite bulle bleu foncé pointe bas"/>
      </v:shape>
    </w:pict>
  </w:numPicBullet>
  <w:numPicBullet w:numPicBulletId="1">
    <w:pict>
      <v:shape id="_x0000_i1027" type="#_x0000_t75" style="width:48.85pt;height:56.95pt" o:bullet="t">
        <v:imagedata r:id="rId2" o:title="petite bulle grise 1"/>
      </v:shape>
    </w:pict>
  </w:numPicBullet>
  <w:numPicBullet w:numPicBulletId="2">
    <w:pict>
      <v:shape id="_x0000_i1028" type="#_x0000_t75" style="width:28.8pt;height:32.55pt" o:bullet="t">
        <v:imagedata r:id="rId3" o:title="puces bulles M 300 C3"/>
      </v:shape>
    </w:pict>
  </w:numPicBullet>
  <w:numPicBullet w:numPicBulletId="3">
    <w:pict>
      <v:shape id="_x0000_i1077" type="#_x0000_t75" style="width:283.6pt;height:317.45pt" o:bullet="t">
        <v:imagedata r:id="rId4" o:title="bulles M C3"/>
      </v:shape>
    </w:pict>
  </w:numPicBullet>
  <w:abstractNum w:abstractNumId="0" w15:restartNumberingAfterBreak="0">
    <w:nsid w:val="0E0C0F35"/>
    <w:multiLevelType w:val="hybridMultilevel"/>
    <w:tmpl w:val="702A5A60"/>
    <w:lvl w:ilvl="0" w:tplc="F25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504"/>
    <w:multiLevelType w:val="hybridMultilevel"/>
    <w:tmpl w:val="13B2F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7EF"/>
    <w:multiLevelType w:val="hybridMultilevel"/>
    <w:tmpl w:val="F5D6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61EE3"/>
    <w:multiLevelType w:val="hybridMultilevel"/>
    <w:tmpl w:val="3FFE7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E44"/>
    <w:multiLevelType w:val="hybridMultilevel"/>
    <w:tmpl w:val="213C7D50"/>
    <w:lvl w:ilvl="0" w:tplc="5F467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3B4"/>
    <w:multiLevelType w:val="hybridMultilevel"/>
    <w:tmpl w:val="EAF8BE6E"/>
    <w:lvl w:ilvl="0" w:tplc="E888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3F63"/>
    <w:multiLevelType w:val="hybridMultilevel"/>
    <w:tmpl w:val="42F4F8AC"/>
    <w:lvl w:ilvl="0" w:tplc="41FA67F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7AE6"/>
    <w:multiLevelType w:val="hybridMultilevel"/>
    <w:tmpl w:val="2364FF44"/>
    <w:lvl w:ilvl="0" w:tplc="A2005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E68"/>
    <w:multiLevelType w:val="multilevel"/>
    <w:tmpl w:val="D3B459B8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1E46"/>
    <w:multiLevelType w:val="hybridMultilevel"/>
    <w:tmpl w:val="B12205F6"/>
    <w:lvl w:ilvl="0" w:tplc="27B0D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E92"/>
    <w:multiLevelType w:val="multilevel"/>
    <w:tmpl w:val="53CC1940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A790B"/>
    <w:multiLevelType w:val="hybridMultilevel"/>
    <w:tmpl w:val="55A65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9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1E73D0"/>
    <w:multiLevelType w:val="hybridMultilevel"/>
    <w:tmpl w:val="A8148E7A"/>
    <w:lvl w:ilvl="0" w:tplc="5F467F46">
      <w:numFmt w:val="bullet"/>
      <w:lvlText w:val="-"/>
      <w:lvlPicBulletId w:val="3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551F"/>
    <w:multiLevelType w:val="hybridMultilevel"/>
    <w:tmpl w:val="27125B32"/>
    <w:lvl w:ilvl="0" w:tplc="209EB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3"/>
    <w:rsid w:val="000127BE"/>
    <w:rsid w:val="000266F7"/>
    <w:rsid w:val="00056A1C"/>
    <w:rsid w:val="00072BC4"/>
    <w:rsid w:val="00080F0D"/>
    <w:rsid w:val="000F3120"/>
    <w:rsid w:val="00115C87"/>
    <w:rsid w:val="0013601A"/>
    <w:rsid w:val="001641C8"/>
    <w:rsid w:val="001B61EF"/>
    <w:rsid w:val="001C2C54"/>
    <w:rsid w:val="001C3908"/>
    <w:rsid w:val="00202ADC"/>
    <w:rsid w:val="00226009"/>
    <w:rsid w:val="0028540A"/>
    <w:rsid w:val="00285A1F"/>
    <w:rsid w:val="002B45BE"/>
    <w:rsid w:val="002E6ACC"/>
    <w:rsid w:val="003002FB"/>
    <w:rsid w:val="0030125F"/>
    <w:rsid w:val="0033775F"/>
    <w:rsid w:val="003A5396"/>
    <w:rsid w:val="003B18F7"/>
    <w:rsid w:val="003B443A"/>
    <w:rsid w:val="003E251D"/>
    <w:rsid w:val="004041A1"/>
    <w:rsid w:val="004140F6"/>
    <w:rsid w:val="00433C2B"/>
    <w:rsid w:val="00477BAE"/>
    <w:rsid w:val="004D0CA2"/>
    <w:rsid w:val="004D2B21"/>
    <w:rsid w:val="004F1A89"/>
    <w:rsid w:val="00514749"/>
    <w:rsid w:val="00541925"/>
    <w:rsid w:val="0057613F"/>
    <w:rsid w:val="00590798"/>
    <w:rsid w:val="005970BD"/>
    <w:rsid w:val="005A5A65"/>
    <w:rsid w:val="005C699E"/>
    <w:rsid w:val="005F1903"/>
    <w:rsid w:val="00622402"/>
    <w:rsid w:val="00636611"/>
    <w:rsid w:val="006566FA"/>
    <w:rsid w:val="006567F1"/>
    <w:rsid w:val="006D69F9"/>
    <w:rsid w:val="006E14EF"/>
    <w:rsid w:val="007167F1"/>
    <w:rsid w:val="007308A4"/>
    <w:rsid w:val="007528D1"/>
    <w:rsid w:val="00754561"/>
    <w:rsid w:val="007E1555"/>
    <w:rsid w:val="007F7A66"/>
    <w:rsid w:val="00810665"/>
    <w:rsid w:val="0081125D"/>
    <w:rsid w:val="00852832"/>
    <w:rsid w:val="008B7EB9"/>
    <w:rsid w:val="008D2B57"/>
    <w:rsid w:val="008D78D3"/>
    <w:rsid w:val="008F4F16"/>
    <w:rsid w:val="00943C2B"/>
    <w:rsid w:val="009512DF"/>
    <w:rsid w:val="00960B6D"/>
    <w:rsid w:val="009929F5"/>
    <w:rsid w:val="009E47E5"/>
    <w:rsid w:val="00A51854"/>
    <w:rsid w:val="00A60F56"/>
    <w:rsid w:val="00AB2517"/>
    <w:rsid w:val="00AF4C5B"/>
    <w:rsid w:val="00B12CBE"/>
    <w:rsid w:val="00B2480E"/>
    <w:rsid w:val="00B443FD"/>
    <w:rsid w:val="00B52D03"/>
    <w:rsid w:val="00C11DCA"/>
    <w:rsid w:val="00C43EE5"/>
    <w:rsid w:val="00C61E7D"/>
    <w:rsid w:val="00C62BE6"/>
    <w:rsid w:val="00CD6353"/>
    <w:rsid w:val="00CD6EA8"/>
    <w:rsid w:val="00D078FF"/>
    <w:rsid w:val="00D249EC"/>
    <w:rsid w:val="00D73ABD"/>
    <w:rsid w:val="00D932D4"/>
    <w:rsid w:val="00DE2BB9"/>
    <w:rsid w:val="00E04964"/>
    <w:rsid w:val="00E119F2"/>
    <w:rsid w:val="00E272AF"/>
    <w:rsid w:val="00E8526A"/>
    <w:rsid w:val="00EA2309"/>
    <w:rsid w:val="00EB592F"/>
    <w:rsid w:val="00EC39EA"/>
    <w:rsid w:val="00F52B88"/>
    <w:rsid w:val="00F53DB7"/>
    <w:rsid w:val="00FB3029"/>
    <w:rsid w:val="00FC545B"/>
    <w:rsid w:val="00FD3F42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47D7A"/>
  <w15:docId w15:val="{138BF2D6-4209-450E-BF73-A8C51A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uiPriority w:val="9"/>
    <w:rsid w:val="0028540A"/>
    <w:pPr>
      <w:spacing w:after="0"/>
    </w:pPr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8B7EB9"/>
    <w:pPr>
      <w:jc w:val="left"/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pPr>
      <w:spacing w:line="276" w:lineRule="auto"/>
      <w:outlineLv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5A5A65"/>
    <w:pPr>
      <w:spacing w:after="120"/>
      <w:jc w:val="both"/>
      <w:outlineLvl w:val="0"/>
    </w:pPr>
    <w:rPr>
      <w:rFonts w:ascii="Myriad Pro" w:eastAsia="Calibri" w:hAnsi="Myriad Pro"/>
      <w:b/>
      <w:sz w:val="22"/>
      <w:szCs w:val="22"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spacing w:after="120"/>
      <w:ind w:left="2835"/>
      <w:jc w:val="both"/>
      <w:outlineLvl w:val="0"/>
    </w:pPr>
    <w:rPr>
      <w:rFonts w:asciiTheme="majorHAnsi" w:eastAsiaTheme="majorEastAsia" w:hAnsiTheme="majorHAnsi" w:cstheme="majorBidi"/>
      <w:lang w:eastAsia="en-US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8B7EB9"/>
    <w:rPr>
      <w:rFonts w:ascii="Myriad Pro" w:eastAsia="Calibri" w:hAnsi="Myriad Pro" w:cs="Times New Roman"/>
    </w:rPr>
  </w:style>
  <w:style w:type="character" w:styleId="Lienhypertexte">
    <w:name w:val="Hyperlink"/>
    <w:rsid w:val="008D2B57"/>
    <w:rPr>
      <w:color w:val="31849B" w:themeColor="accent5" w:themeShade="BF"/>
      <w:u w:val="single"/>
    </w:rPr>
  </w:style>
  <w:style w:type="table" w:styleId="Grilledutableau">
    <w:name w:val="Table Grid"/>
    <w:basedOn w:val="TableauNormal"/>
    <w:uiPriority w:val="59"/>
    <w:rsid w:val="00B1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CMTitre1">
    <w:name w:val="CCM Titre 1"/>
    <w:basedOn w:val="Normal"/>
    <w:qFormat/>
    <w:rsid w:val="006E14EF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ascii="Myriad Pro" w:hAnsi="Myriad Pro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E14EF"/>
    <w:rPr>
      <w:rFonts w:ascii="Myriad Pro" w:hAnsi="Myriad Pro"/>
      <w:sz w:val="22"/>
      <w:szCs w:val="22"/>
    </w:rPr>
  </w:style>
  <w:style w:type="paragraph" w:customStyle="1" w:styleId="CCMT2">
    <w:name w:val="CCM T2"/>
    <w:basedOn w:val="Normal"/>
    <w:qFormat/>
    <w:rsid w:val="006566FA"/>
    <w:pPr>
      <w:pBdr>
        <w:bottom w:val="single" w:sz="4" w:space="1" w:color="246373" w:themeColor="text2" w:themeShade="BF"/>
      </w:pBdr>
      <w:spacing w:before="240" w:after="240"/>
      <w:ind w:left="851"/>
    </w:pPr>
    <w:rPr>
      <w:rFonts w:ascii="Myriad Pro" w:hAnsi="Myriad Pro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566FA"/>
    <w:pPr>
      <w:numPr>
        <w:numId w:val="13"/>
      </w:numPr>
      <w:spacing w:after="0" w:line="240" w:lineRule="auto"/>
      <w:ind w:left="3119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566FA"/>
    <w:pPr>
      <w:numPr>
        <w:ilvl w:val="1"/>
        <w:numId w:val="9"/>
      </w:numPr>
      <w:spacing w:after="0" w:line="240" w:lineRule="auto"/>
      <w:ind w:left="3402"/>
    </w:pPr>
    <w:rPr>
      <w:rFonts w:ascii="Myriad Pro" w:hAnsi="Myriad Pro"/>
    </w:rPr>
  </w:style>
  <w:style w:type="paragraph" w:styleId="Citation">
    <w:name w:val="Quote"/>
    <w:basedOn w:val="Normal"/>
    <w:next w:val="Normal"/>
    <w:link w:val="CitationCar"/>
    <w:uiPriority w:val="29"/>
    <w:qFormat/>
    <w:rsid w:val="00FC545B"/>
    <w:rPr>
      <w:rFonts w:ascii="Myriad Pro" w:hAnsi="Myriad Pro"/>
      <w:b/>
      <w:i/>
      <w:color w:val="246373" w:themeColor="text2" w:themeShade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C545B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Textemarge4">
    <w:name w:val="Texte marge 4"/>
    <w:basedOn w:val="CCMtexte"/>
    <w:qFormat/>
    <w:rsid w:val="006566FA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F52B88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F52B88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566FA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\ADMINISTRATIF\MODELES\Candidature.dotx" TargetMode="External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3F00-3086-47A4-896C-0B49F53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Candidature</Template>
  <TotalTime>101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13</cp:revision>
  <cp:lastPrinted>2017-02-07T15:45:00Z</cp:lastPrinted>
  <dcterms:created xsi:type="dcterms:W3CDTF">2018-09-19T13:39:00Z</dcterms:created>
  <dcterms:modified xsi:type="dcterms:W3CDTF">2019-04-16T14:14:00Z</dcterms:modified>
</cp:coreProperties>
</file>